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360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uk-UA"/>
        </w:rPr>
        <w:t xml:space="preserve">ЗАЯВА </w:t>
      </w:r>
    </w:p>
    <w:p>
      <w:pPr>
        <w:spacing w:after="0" w:line="360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про зарахування дитини до школи</w:t>
      </w:r>
    </w:p>
    <w:p>
      <w:pPr>
        <w:spacing w:after="0" w:line="360" w:lineRule="auto"/>
        <w:jc w:val="center"/>
      </w:pPr>
      <w:r>
        <w:rPr>
          <w:rFonts w:ascii="Arial" w:eastAsia="Arial Unicode MS" w:hAnsi="Arial" w:cs="Arial"/>
          <w:lang w:val="uk-UA"/>
        </w:rPr>
        <w:t xml:space="preserve">в шкільному році </w:t>
      </w:r>
      <w:r>
        <w:rPr>
          <w:rFonts w:ascii="Arial" w:eastAsia="Arial Unicode MS" w:hAnsi="Arial" w:cs="Arial"/>
          <w:b/>
        </w:rPr>
        <w:t>…………………</w:t>
      </w:r>
    </w:p>
    <w:p>
      <w:pPr>
        <w:spacing w:after="0" w:line="360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lang w:val="uk-UA"/>
        </w:rPr>
        <w:t>до Підготовчого Відділення для Іноземців</w:t>
      </w:r>
    </w:p>
    <w:p>
      <w:pPr>
        <w:spacing w:after="0" w:line="360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lang w:val="uk-UA"/>
        </w:rPr>
        <w:t>клас................</w:t>
      </w:r>
      <w:r>
        <w:rPr>
          <w:rFonts w:ascii="Arial" w:eastAsia="Arial Unicode MS" w:hAnsi="Arial" w:cs="Arial"/>
          <w:b/>
        </w:rPr>
        <w:br/>
      </w:r>
    </w:p>
    <w:p>
      <w:pPr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 xml:space="preserve">Прошу зарахувати мою дитину до класу </w:t>
      </w:r>
      <w:r>
        <w:rPr>
          <w:sz w:val="28"/>
          <w:szCs w:val="28"/>
        </w:rPr>
        <w:t xml:space="preserve">……….....…… </w:t>
      </w:r>
      <w:r>
        <w:rPr>
          <w:sz w:val="28"/>
          <w:szCs w:val="28"/>
          <w:lang w:val="uk-UA"/>
        </w:rPr>
        <w:t xml:space="preserve">очаткової Школи </w:t>
      </w:r>
      <w:r>
        <w:rPr>
          <w:rFonts w:ascii="Calibri" w:eastAsia="Calibri" w:hAnsi="Calibri" w:cs="Calibri"/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2 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в Цешин, вул. Фредерік Шопен 37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 шкільному році ...........................</w:t>
      </w:r>
    </w:p>
    <w:tbl>
      <w:tblPr>
        <w:tblStyle w:val="Tabela-Siatka"/>
        <w:tblW w:w="11035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3720"/>
        <w:gridCol w:w="385"/>
        <w:gridCol w:w="385"/>
        <w:gridCol w:w="385"/>
        <w:gridCol w:w="385"/>
        <w:gridCol w:w="384"/>
        <w:gridCol w:w="385"/>
        <w:gridCol w:w="385"/>
        <w:gridCol w:w="385"/>
        <w:gridCol w:w="388"/>
        <w:gridCol w:w="384"/>
        <w:gridCol w:w="384"/>
        <w:gridCol w:w="385"/>
        <w:gridCol w:w="385"/>
        <w:gridCol w:w="384"/>
        <w:gridCol w:w="385"/>
        <w:gridCol w:w="385"/>
        <w:gridCol w:w="385"/>
        <w:gridCol w:w="385"/>
      </w:tblGrid>
      <w:tr>
        <w:trPr>
          <w:trHeight w:val="397"/>
          <w:jc w:val="center"/>
        </w:trPr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99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Дані дитини </w:t>
            </w:r>
            <w:r>
              <w:rPr>
                <w:sz w:val="20"/>
                <w:szCs w:val="20"/>
                <w:lang w:val="uk-UA"/>
              </w:rPr>
              <w:t>(заповнити друкованими літерами)</w:t>
            </w:r>
            <w:r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Ім</w:t>
            </w:r>
            <w:r>
              <w:rPr>
                <w:rFonts w:eastAsia="Calibri" w:cs="Calibri"/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Друге ім</w:t>
            </w:r>
            <w:r>
              <w:rPr>
                <w:rFonts w:eastAsia="Calibri" w:cs="Calibri"/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Дата народження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дд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uk-UA"/>
              </w:rPr>
              <w:t>мм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uk-UA"/>
              </w:rPr>
              <w:t>рррр</w:t>
            </w:r>
            <w:r>
              <w:rPr>
                <w:sz w:val="20"/>
                <w:szCs w:val="20"/>
              </w:rPr>
              <w:t>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ПЕСЕЛЬ(</w:t>
            </w:r>
            <w:r>
              <w:rPr>
                <w:b/>
                <w:sz w:val="28"/>
                <w:szCs w:val="28"/>
              </w:rPr>
              <w:t>PESEL</w:t>
            </w:r>
            <w:r>
              <w:rPr>
                <w:b/>
                <w:sz w:val="28"/>
                <w:szCs w:val="28"/>
                <w:lang w:val="uk-UA"/>
              </w:rPr>
              <w:t>)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паспорту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70"/>
          <w:jc w:val="center"/>
        </w:trPr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6799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Дані батьків </w:t>
            </w:r>
            <w:r>
              <w:rPr>
                <w:sz w:val="20"/>
                <w:szCs w:val="20"/>
                <w:lang w:val="uk-UA"/>
              </w:rPr>
              <w:t>(заповнити друкованими літерами)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 матері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Ім</w:t>
            </w:r>
            <w:r>
              <w:rPr>
                <w:rFonts w:eastAsia="Calibri" w:cs="Calibri"/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 матері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 батька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Ім</w:t>
            </w:r>
            <w:r>
              <w:rPr>
                <w:rFonts w:eastAsia="Calibri" w:cs="Calibri"/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 батька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</w:tbl>
    <w:p>
      <w:pPr>
        <w:jc w:val="both"/>
        <w:rPr>
          <w:sz w:val="28"/>
          <w:szCs w:val="28"/>
        </w:rPr>
      </w:pPr>
      <w:r>
        <w:rPr>
          <w:sz w:val="6"/>
          <w:szCs w:val="6"/>
        </w:rPr>
        <w:br/>
      </w:r>
      <w:r>
        <w:rPr>
          <w:b/>
          <w:sz w:val="28"/>
          <w:szCs w:val="28"/>
        </w:rPr>
        <w:br/>
      </w:r>
      <w:r>
        <w:rPr>
          <w:b/>
          <w:sz w:val="24"/>
          <w:szCs w:val="28"/>
          <w:lang w:val="uk-UA"/>
        </w:rPr>
        <w:t>Адреса ПРОЖИВАННЯ ДИТИНИ</w:t>
      </w:r>
      <w:r>
        <w:rPr>
          <w:sz w:val="24"/>
          <w:szCs w:val="28"/>
        </w:rPr>
        <w:t xml:space="preserve"> (</w:t>
      </w:r>
      <w:r>
        <w:rPr>
          <w:i/>
          <w:iCs/>
          <w:szCs w:val="24"/>
          <w:lang w:val="uk-UA"/>
        </w:rPr>
        <w:t>індекс</w:t>
      </w:r>
      <w:r>
        <w:rPr>
          <w:i/>
          <w:iCs/>
          <w:szCs w:val="24"/>
        </w:rPr>
        <w:t xml:space="preserve">, </w:t>
      </w:r>
      <w:r>
        <w:rPr>
          <w:i/>
          <w:iCs/>
          <w:szCs w:val="24"/>
          <w:lang w:val="uk-UA"/>
        </w:rPr>
        <w:t>місцевість</w:t>
      </w:r>
      <w:r>
        <w:rPr>
          <w:i/>
          <w:iCs/>
          <w:szCs w:val="24"/>
        </w:rPr>
        <w:t xml:space="preserve">, </w:t>
      </w:r>
      <w:r>
        <w:rPr>
          <w:i/>
          <w:iCs/>
          <w:szCs w:val="24"/>
          <w:lang w:val="uk-UA"/>
        </w:rPr>
        <w:t>вулиця</w:t>
      </w:r>
      <w:r>
        <w:rPr>
          <w:i/>
          <w:iCs/>
          <w:szCs w:val="24"/>
        </w:rPr>
        <w:t xml:space="preserve">, </w:t>
      </w:r>
      <w:r>
        <w:rPr>
          <w:rFonts w:ascii="Calibri" w:eastAsia="Calibri" w:hAnsi="Calibri" w:cs="Calibri"/>
          <w:i/>
          <w:iCs/>
          <w:szCs w:val="24"/>
        </w:rPr>
        <w:t>№</w:t>
      </w:r>
      <w:r>
        <w:rPr>
          <w:i/>
          <w:iCs/>
          <w:szCs w:val="24"/>
          <w:lang w:val="uk-UA"/>
        </w:rPr>
        <w:t xml:space="preserve"> будинку і квартири</w:t>
      </w:r>
      <w:r>
        <w:rPr>
          <w:i/>
          <w:szCs w:val="24"/>
        </w:rPr>
        <w:t>)</w:t>
      </w:r>
      <w:r>
        <w:rPr>
          <w:b/>
          <w:i/>
          <w:szCs w:val="24"/>
        </w:rPr>
        <w:t>:</w:t>
      </w:r>
      <w:r>
        <w:rPr>
          <w:b/>
          <w:sz w:val="24"/>
          <w:szCs w:val="28"/>
        </w:rPr>
        <w:t xml:space="preserve"> </w:t>
      </w:r>
      <w:r>
        <w:rPr>
          <w:sz w:val="28"/>
          <w:szCs w:val="28"/>
        </w:rPr>
        <w:t xml:space="preserve">…………………………………………………………………………………………………………………….….… </w:t>
      </w:r>
      <w:r>
        <w:rPr>
          <w:sz w:val="28"/>
          <w:szCs w:val="28"/>
        </w:rPr>
        <w:br/>
        <w:t>……………………………………………………………………………………………………………………….…</w:t>
      </w:r>
      <w:r>
        <w:rPr>
          <w:sz w:val="28"/>
          <w:szCs w:val="28"/>
        </w:rPr>
        <w:br/>
        <w:t>……………………………………………………………………………………………………………………….…</w:t>
      </w:r>
    </w:p>
    <w:p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КОНТАКТНИЙ ТЕЛЕФОН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мама:</w:t>
      </w:r>
      <w:r>
        <w:rPr>
          <w:sz w:val="28"/>
          <w:szCs w:val="28"/>
        </w:rPr>
        <w:t xml:space="preserve"> .........................................................................</w:t>
      </w:r>
    </w:p>
    <w:p>
      <w:pPr>
        <w:rPr>
          <w:i/>
          <w:iCs/>
        </w:rPr>
      </w:pPr>
      <w:r>
        <w:rPr>
          <w:sz w:val="28"/>
          <w:szCs w:val="28"/>
          <w:lang w:val="uk-UA"/>
        </w:rPr>
        <w:t>тато:........................................................................................................................</w:t>
      </w:r>
      <w:r>
        <w:rPr>
          <w:sz w:val="28"/>
          <w:szCs w:val="28"/>
        </w:rPr>
        <w:br/>
      </w:r>
      <w:r>
        <w:rPr>
          <w:b/>
          <w:sz w:val="16"/>
          <w:szCs w:val="16"/>
        </w:rPr>
        <w:br/>
      </w:r>
      <w:r>
        <w:rPr>
          <w:b/>
          <w:sz w:val="28"/>
          <w:szCs w:val="28"/>
          <w:lang w:val="uk-UA"/>
        </w:rPr>
        <w:t>ШКІЛЬНИЙ ОКРУГ</w:t>
      </w: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4"/>
          <w:szCs w:val="24"/>
        </w:rPr>
        <w:t>(</w:t>
      </w:r>
      <w:r>
        <w:rPr>
          <w:rFonts w:ascii="Calibri" w:eastAsia="Calibri" w:hAnsi="Calibri" w:cs="Calibri"/>
          <w:b/>
          <w:i/>
          <w:iCs/>
          <w:sz w:val="24"/>
          <w:szCs w:val="24"/>
        </w:rPr>
        <w:t>№</w:t>
      </w:r>
      <w:r>
        <w:rPr>
          <w:b/>
          <w:i/>
          <w:iCs/>
          <w:sz w:val="24"/>
          <w:szCs w:val="24"/>
          <w:lang w:val="uk-UA"/>
        </w:rPr>
        <w:t xml:space="preserve"> школи</w:t>
      </w:r>
      <w:r>
        <w:rPr>
          <w:b/>
          <w:i/>
          <w:iCs/>
          <w:sz w:val="24"/>
          <w:szCs w:val="24"/>
        </w:rPr>
        <w:t xml:space="preserve">, </w:t>
      </w:r>
      <w:r>
        <w:rPr>
          <w:b/>
          <w:i/>
          <w:iCs/>
          <w:sz w:val="24"/>
          <w:szCs w:val="24"/>
          <w:lang w:val="uk-UA"/>
        </w:rPr>
        <w:t>вулиця</w:t>
      </w:r>
      <w:r>
        <w:rPr>
          <w:b/>
          <w:i/>
          <w:iCs/>
          <w:sz w:val="24"/>
          <w:szCs w:val="24"/>
        </w:rPr>
        <w:t xml:space="preserve">, </w:t>
      </w:r>
      <w:r>
        <w:rPr>
          <w:b/>
          <w:i/>
          <w:iCs/>
          <w:sz w:val="24"/>
          <w:szCs w:val="24"/>
          <w:lang w:val="uk-UA"/>
        </w:rPr>
        <w:t>місцевість</w:t>
      </w:r>
      <w:r>
        <w:rPr>
          <w:b/>
          <w:i/>
          <w:iCs/>
          <w:sz w:val="24"/>
          <w:szCs w:val="24"/>
        </w:rPr>
        <w:t>)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…………………………………………………………………………..………………….………………………….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……………………………………………………………………………………………………………………….… </w:t>
      </w:r>
    </w:p>
    <w:p>
      <w:pPr>
        <w:rPr>
          <w:i/>
          <w:iCs/>
        </w:rPr>
      </w:pPr>
      <w:r>
        <w:rPr>
          <w:i/>
          <w:iCs/>
          <w:lang w:val="uk-UA"/>
        </w:rPr>
        <w:t>Я є свідом-а/ий карної відповідальності за складання фальшивих даних (пункт 151 пост. 2 і 3 з дня 14 грудня 2016 р. Закон про Освіту)</w:t>
      </w:r>
      <w:r>
        <w:rPr>
          <w:i/>
          <w:iCs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>
        <w:tc>
          <w:tcPr>
            <w:tcW w:w="4606" w:type="dxa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………………………………………….…</w:t>
            </w: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………………………………………….…</w:t>
            </w:r>
          </w:p>
        </w:tc>
      </w:tr>
      <w:tr>
        <w:tc>
          <w:tcPr>
            <w:tcW w:w="4606" w:type="dxa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uk-UA"/>
              </w:rPr>
              <w:t>підпис батька /опікуна</w:t>
            </w: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uk-UA"/>
              </w:rPr>
              <w:t>підпис матері /опікуна</w:t>
            </w:r>
          </w:p>
        </w:tc>
      </w:tr>
    </w:tbl>
    <w:p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>
      <w:pPr>
        <w:jc w:val="center"/>
        <w:rPr>
          <w:lang w:val="uk-UA"/>
        </w:rPr>
      </w:pPr>
      <w:r>
        <w:rPr>
          <w:rFonts w:eastAsia="Times New Roman" w:cstheme="minorHAnsi"/>
          <w:b/>
          <w:bCs/>
          <w:kern w:val="2"/>
          <w:sz w:val="24"/>
          <w:szCs w:val="24"/>
          <w:lang w:val="uk-UA"/>
        </w:rPr>
        <w:lastRenderedPageBreak/>
        <w:t>ЗАСТЕРЕЖЕННЯ ЩОДО ІНФОРМАЦІЇ</w:t>
      </w:r>
    </w:p>
    <w:p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На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підставі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ст</w:t>
      </w:r>
      <w:proofErr w:type="spellEnd"/>
      <w:r>
        <w:rPr>
          <w:rFonts w:eastAsia="Times New Roman" w:cstheme="minorHAnsi"/>
          <w:sz w:val="24"/>
          <w:szCs w:val="24"/>
        </w:rPr>
        <w:t xml:space="preserve">. 13 </w:t>
      </w:r>
      <w:proofErr w:type="spellStart"/>
      <w:r>
        <w:rPr>
          <w:rFonts w:eastAsia="Times New Roman" w:cstheme="minorHAnsi"/>
          <w:sz w:val="24"/>
          <w:szCs w:val="24"/>
        </w:rPr>
        <w:t>сек</w:t>
      </w:r>
      <w:proofErr w:type="spellEnd"/>
      <w:r>
        <w:rPr>
          <w:rFonts w:eastAsia="Times New Roman" w:cstheme="minorHAnsi"/>
          <w:sz w:val="24"/>
          <w:szCs w:val="24"/>
        </w:rPr>
        <w:t xml:space="preserve">. 1 і 2 </w:t>
      </w:r>
      <w:proofErr w:type="spellStart"/>
      <w:r>
        <w:rPr>
          <w:rFonts w:eastAsia="Times New Roman" w:cstheme="minorHAnsi"/>
          <w:sz w:val="24"/>
          <w:szCs w:val="24"/>
        </w:rPr>
        <w:t>Регламенту</w:t>
      </w:r>
      <w:proofErr w:type="spellEnd"/>
      <w:r>
        <w:rPr>
          <w:rFonts w:eastAsia="Times New Roman" w:cstheme="minorHAnsi"/>
          <w:sz w:val="24"/>
          <w:szCs w:val="24"/>
        </w:rPr>
        <w:t xml:space="preserve"> (ЄС) 2016/679 </w:t>
      </w:r>
      <w:proofErr w:type="spellStart"/>
      <w:r>
        <w:rPr>
          <w:rFonts w:eastAsia="Times New Roman" w:cstheme="minorHAnsi"/>
          <w:sz w:val="24"/>
          <w:szCs w:val="24"/>
        </w:rPr>
        <w:t>Європейського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Парламенту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та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Ради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від</w:t>
      </w:r>
      <w:proofErr w:type="spellEnd"/>
      <w:r>
        <w:rPr>
          <w:rFonts w:eastAsia="Times New Roman" w:cstheme="minorHAnsi"/>
          <w:sz w:val="24"/>
          <w:szCs w:val="24"/>
        </w:rPr>
        <w:t xml:space="preserve"> 27 </w:t>
      </w:r>
      <w:proofErr w:type="spellStart"/>
      <w:r>
        <w:rPr>
          <w:rFonts w:eastAsia="Times New Roman" w:cstheme="minorHAnsi"/>
          <w:sz w:val="24"/>
          <w:szCs w:val="24"/>
        </w:rPr>
        <w:t>квітня</w:t>
      </w:r>
      <w:proofErr w:type="spellEnd"/>
      <w:r>
        <w:rPr>
          <w:rFonts w:eastAsia="Times New Roman" w:cstheme="minorHAnsi"/>
          <w:sz w:val="24"/>
          <w:szCs w:val="24"/>
        </w:rPr>
        <w:t xml:space="preserve"> 2016 </w:t>
      </w:r>
      <w:proofErr w:type="spellStart"/>
      <w:r>
        <w:rPr>
          <w:rFonts w:eastAsia="Times New Roman" w:cstheme="minorHAnsi"/>
          <w:sz w:val="24"/>
          <w:szCs w:val="24"/>
        </w:rPr>
        <w:t>року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захист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фізичних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осіб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щодо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обробки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та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вільне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переміщення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таких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</w:rPr>
        <w:t>загальне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положення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захист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), </w:t>
      </w:r>
      <w:proofErr w:type="spellStart"/>
      <w:r>
        <w:rPr>
          <w:rFonts w:eastAsia="Times New Roman" w:cstheme="minorHAnsi"/>
          <w:sz w:val="24"/>
          <w:szCs w:val="24"/>
        </w:rPr>
        <w:t>надалі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іменований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як</w:t>
      </w:r>
      <w:proofErr w:type="spellEnd"/>
      <w:r>
        <w:rPr>
          <w:rFonts w:eastAsia="Times New Roman" w:cstheme="minorHAnsi"/>
          <w:sz w:val="24"/>
          <w:szCs w:val="24"/>
        </w:rPr>
        <w:t xml:space="preserve"> GDPR, я </w:t>
      </w:r>
      <w:proofErr w:type="spellStart"/>
      <w:r>
        <w:rPr>
          <w:rFonts w:eastAsia="Times New Roman" w:cstheme="minorHAnsi"/>
          <w:sz w:val="24"/>
          <w:szCs w:val="24"/>
        </w:rPr>
        <w:t>повідомляю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що</w:t>
      </w:r>
      <w:proofErr w:type="spellEnd"/>
      <w:r>
        <w:rPr>
          <w:rFonts w:eastAsia="Times New Roman" w:cstheme="minorHAnsi"/>
          <w:sz w:val="24"/>
          <w:szCs w:val="24"/>
        </w:rPr>
        <w:t>: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Адміністратором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ваших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і </w:t>
      </w:r>
      <w:proofErr w:type="spellStart"/>
      <w:r>
        <w:rPr>
          <w:rFonts w:eastAsia="Times New Roman" w:cstheme="minorHAnsi"/>
          <w:sz w:val="24"/>
          <w:szCs w:val="24"/>
        </w:rPr>
        <w:t>ваших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дітей</w:t>
      </w:r>
      <w:proofErr w:type="spellEnd"/>
      <w:r>
        <w:rPr>
          <w:rFonts w:eastAsia="Times New Roman" w:cstheme="minorHAnsi"/>
          <w:sz w:val="24"/>
          <w:szCs w:val="24"/>
        </w:rPr>
        <w:t xml:space="preserve"> є </w:t>
      </w:r>
      <w:proofErr w:type="spellStart"/>
      <w:r>
        <w:rPr>
          <w:rFonts w:eastAsia="Times New Roman" w:cstheme="minorHAnsi"/>
          <w:sz w:val="24"/>
          <w:szCs w:val="24"/>
        </w:rPr>
        <w:t>Початкова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школа</w:t>
      </w:r>
      <w:proofErr w:type="spellEnd"/>
      <w:r>
        <w:rPr>
          <w:rFonts w:eastAsia="Times New Roman" w:cstheme="minorHAnsi"/>
          <w:sz w:val="24"/>
          <w:szCs w:val="24"/>
        </w:rPr>
        <w:t xml:space="preserve"> №. 4 </w:t>
      </w:r>
      <w:proofErr w:type="spellStart"/>
      <w:r>
        <w:rPr>
          <w:rFonts w:eastAsia="Times New Roman" w:cstheme="minorHAnsi"/>
          <w:sz w:val="24"/>
          <w:szCs w:val="24"/>
        </w:rPr>
        <w:t>Підгальського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стрілецького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полку</w:t>
      </w:r>
      <w:proofErr w:type="spellEnd"/>
      <w:r>
        <w:rPr>
          <w:rFonts w:eastAsia="Times New Roman" w:cstheme="minorHAnsi"/>
          <w:sz w:val="24"/>
          <w:szCs w:val="24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</w:rPr>
        <w:t>Цешині</w:t>
      </w:r>
      <w:proofErr w:type="spellEnd"/>
      <w:r>
        <w:rPr>
          <w:rFonts w:eastAsia="Times New Roman" w:cstheme="minorHAnsi"/>
          <w:sz w:val="24"/>
          <w:szCs w:val="24"/>
        </w:rPr>
        <w:t xml:space="preserve"> з </w:t>
      </w:r>
      <w:proofErr w:type="spellStart"/>
      <w:r>
        <w:rPr>
          <w:rFonts w:eastAsia="Times New Roman" w:cstheme="minorHAnsi"/>
          <w:sz w:val="24"/>
          <w:szCs w:val="24"/>
        </w:rPr>
        <w:t>місцезнаходженням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вул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Фридерика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Шопіна</w:t>
      </w:r>
      <w:proofErr w:type="spellEnd"/>
      <w:r>
        <w:rPr>
          <w:rFonts w:eastAsia="Times New Roman" w:cstheme="minorHAnsi"/>
          <w:sz w:val="24"/>
          <w:szCs w:val="24"/>
        </w:rPr>
        <w:t xml:space="preserve"> 37, 43-400 </w:t>
      </w:r>
      <w:proofErr w:type="spellStart"/>
      <w:r>
        <w:rPr>
          <w:rFonts w:eastAsia="Times New Roman" w:cstheme="minorHAnsi"/>
          <w:sz w:val="24"/>
          <w:szCs w:val="24"/>
        </w:rPr>
        <w:t>Цешин</w:t>
      </w:r>
      <w:proofErr w:type="spellEnd"/>
      <w:r>
        <w:rPr>
          <w:rFonts w:eastAsia="Times New Roman" w:cstheme="minorHAnsi"/>
          <w:sz w:val="24"/>
          <w:szCs w:val="24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</w:rPr>
        <w:t>особі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директора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школи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пані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Катажини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Суржицької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Адміністратор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призначив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спеціаліста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із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захисту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, з </w:t>
      </w:r>
      <w:proofErr w:type="spellStart"/>
      <w:r>
        <w:rPr>
          <w:rFonts w:eastAsia="Times New Roman" w:cstheme="minorHAnsi"/>
          <w:sz w:val="24"/>
          <w:szCs w:val="24"/>
        </w:rPr>
        <w:t>яким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можна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зв’язатися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написавши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адресу</w:t>
      </w:r>
      <w:proofErr w:type="spellEnd"/>
      <w:r>
        <w:rPr>
          <w:rFonts w:eastAsia="Times New Roman" w:cstheme="minorHAnsi"/>
          <w:sz w:val="24"/>
          <w:szCs w:val="24"/>
        </w:rPr>
        <w:t xml:space="preserve"> sekretariat@sp2cieszyn.pl.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3. </w:t>
      </w:r>
      <w:proofErr w:type="spellStart"/>
      <w:r>
        <w:rPr>
          <w:rFonts w:eastAsia="Times New Roman" w:cstheme="minorHAnsi"/>
          <w:sz w:val="24"/>
          <w:szCs w:val="24"/>
        </w:rPr>
        <w:t>Ваші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оброблятимуться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лише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для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цілей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пов’язаних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із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статутними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завданнями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Початкової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школи</w:t>
      </w:r>
      <w:proofErr w:type="spellEnd"/>
      <w:r>
        <w:rPr>
          <w:rFonts w:eastAsia="Times New Roman" w:cstheme="minorHAnsi"/>
          <w:sz w:val="24"/>
          <w:szCs w:val="24"/>
        </w:rPr>
        <w:t xml:space="preserve"> № 2. 4 </w:t>
      </w:r>
      <w:proofErr w:type="spellStart"/>
      <w:r>
        <w:rPr>
          <w:rFonts w:eastAsia="Times New Roman" w:cstheme="minorHAnsi"/>
          <w:sz w:val="24"/>
          <w:szCs w:val="24"/>
        </w:rPr>
        <w:t>Підгальського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стрілецького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полку</w:t>
      </w:r>
      <w:proofErr w:type="spellEnd"/>
      <w:r>
        <w:rPr>
          <w:rFonts w:eastAsia="Times New Roman" w:cstheme="minorHAnsi"/>
          <w:sz w:val="24"/>
          <w:szCs w:val="24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</w:rPr>
        <w:t>Цешині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відповідно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положень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закону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відповідно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ст</w:t>
      </w:r>
      <w:proofErr w:type="spellEnd"/>
      <w:r>
        <w:rPr>
          <w:rFonts w:eastAsia="Times New Roman" w:cstheme="minorHAnsi"/>
          <w:sz w:val="24"/>
          <w:szCs w:val="24"/>
        </w:rPr>
        <w:t xml:space="preserve">. 6 </w:t>
      </w:r>
      <w:proofErr w:type="spellStart"/>
      <w:r>
        <w:rPr>
          <w:rFonts w:eastAsia="Times New Roman" w:cstheme="minorHAnsi"/>
          <w:sz w:val="24"/>
          <w:szCs w:val="24"/>
        </w:rPr>
        <w:t>сек</w:t>
      </w:r>
      <w:proofErr w:type="spellEnd"/>
      <w:r>
        <w:rPr>
          <w:rFonts w:eastAsia="Times New Roman" w:cstheme="minorHAnsi"/>
          <w:sz w:val="24"/>
          <w:szCs w:val="24"/>
        </w:rPr>
        <w:t xml:space="preserve">. 1 </w:t>
      </w:r>
      <w:proofErr w:type="spellStart"/>
      <w:r>
        <w:rPr>
          <w:rFonts w:eastAsia="Times New Roman" w:cstheme="minorHAnsi"/>
          <w:sz w:val="24"/>
          <w:szCs w:val="24"/>
        </w:rPr>
        <w:t>літ</w:t>
      </w:r>
      <w:proofErr w:type="spellEnd"/>
      <w:r>
        <w:rPr>
          <w:rFonts w:eastAsia="Times New Roman" w:cstheme="minorHAnsi"/>
          <w:sz w:val="24"/>
          <w:szCs w:val="24"/>
        </w:rPr>
        <w:t>. в) GDPR.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Одержувачем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персональних</w:t>
      </w:r>
      <w:proofErr w:type="spellEnd"/>
      <w:r>
        <w:rPr>
          <w:rFonts w:eastAsia="Times New Roman" w:cstheme="minorHAnsi"/>
          <w:sz w:val="24"/>
          <w:szCs w:val="24"/>
        </w:rPr>
        <w:t xml:space="preserve"> є:</w:t>
      </w:r>
    </w:p>
    <w:p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Особи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визначені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адміністратором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обробки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</w:rPr>
        <w:t>рамках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виконання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своїх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обов’язків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службових</w:t>
      </w:r>
      <w:proofErr w:type="spellEnd"/>
      <w:r>
        <w:rPr>
          <w:rFonts w:eastAsia="Times New Roman" w:cstheme="minorHAnsi"/>
          <w:sz w:val="24"/>
          <w:szCs w:val="24"/>
        </w:rPr>
        <w:t>,</w:t>
      </w:r>
    </w:p>
    <w:p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Підмети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котрих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адміністратор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зобов’язує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здійснення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обробки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pStyle w:val="Akapitzlist"/>
        <w:numPr>
          <w:ilvl w:val="0"/>
          <w:numId w:val="10"/>
        </w:numPr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Дані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будуть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передаватися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інших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країн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ані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жодних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міжнародних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організацій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Ваші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будуть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зберігатися</w:t>
      </w:r>
      <w:proofErr w:type="spellEnd"/>
      <w:r>
        <w:rPr>
          <w:rFonts w:eastAsia="Times New Roman" w:cstheme="minorHAnsi"/>
          <w:sz w:val="24"/>
          <w:szCs w:val="24"/>
        </w:rPr>
        <w:t xml:space="preserve"> / </w:t>
      </w:r>
      <w:proofErr w:type="spellStart"/>
      <w:r>
        <w:rPr>
          <w:rFonts w:eastAsia="Times New Roman" w:cstheme="minorHAnsi"/>
          <w:sz w:val="24"/>
          <w:szCs w:val="24"/>
        </w:rPr>
        <w:t>оброблятися</w:t>
      </w:r>
      <w:proofErr w:type="spellEnd"/>
      <w:r>
        <w:rPr>
          <w:rFonts w:eastAsia="Times New Roman" w:cstheme="minorHAnsi"/>
          <w:sz w:val="24"/>
          <w:szCs w:val="24"/>
        </w:rPr>
        <w:t xml:space="preserve"> у </w:t>
      </w:r>
      <w:proofErr w:type="spellStart"/>
      <w:r>
        <w:rPr>
          <w:rFonts w:eastAsia="Times New Roman" w:cstheme="minorHAnsi"/>
          <w:sz w:val="24"/>
          <w:szCs w:val="24"/>
        </w:rPr>
        <w:t>зв'язку</w:t>
      </w:r>
      <w:proofErr w:type="spellEnd"/>
      <w:r>
        <w:rPr>
          <w:rFonts w:eastAsia="Times New Roman" w:cstheme="minorHAnsi"/>
          <w:sz w:val="24"/>
          <w:szCs w:val="24"/>
        </w:rPr>
        <w:t xml:space="preserve"> з </w:t>
      </w:r>
      <w:proofErr w:type="spellStart"/>
      <w:r>
        <w:rPr>
          <w:rFonts w:eastAsia="Times New Roman" w:cstheme="minorHAnsi"/>
          <w:sz w:val="24"/>
          <w:szCs w:val="24"/>
        </w:rPr>
        <w:t>навчальним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процесом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протягом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навчального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процесу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після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цього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часу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відповідно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положень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загальнозастосовного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законодавства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Ви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маєте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право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доступу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своїх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і </w:t>
      </w:r>
      <w:proofErr w:type="spellStart"/>
      <w:r>
        <w:rPr>
          <w:rFonts w:eastAsia="Times New Roman" w:cstheme="minorHAnsi"/>
          <w:sz w:val="24"/>
          <w:szCs w:val="24"/>
        </w:rPr>
        <w:t>право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виправляти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видаляти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обмежувати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обробку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право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передачу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право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заперечення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Щоб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реалізувати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свої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права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зверніться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Адміністратора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Крім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того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не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всі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права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згадані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вище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можуть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застосовуватися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або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можуть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бути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обмежені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основі</w:t>
      </w:r>
      <w:proofErr w:type="spellEnd"/>
      <w:r>
        <w:rPr>
          <w:rFonts w:eastAsia="Times New Roman" w:cstheme="minorHAnsi"/>
          <w:sz w:val="24"/>
          <w:szCs w:val="24"/>
        </w:rPr>
        <w:t xml:space="preserve"> GDPR </w:t>
      </w:r>
      <w:proofErr w:type="spellStart"/>
      <w:r>
        <w:rPr>
          <w:rFonts w:eastAsia="Times New Roman" w:cstheme="minorHAnsi"/>
          <w:sz w:val="24"/>
          <w:szCs w:val="24"/>
        </w:rPr>
        <w:t>або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окремих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положень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Реалізація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цих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прав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залежить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від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мети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обробки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та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правової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основи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обробки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Ви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маєте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право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подати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скаргу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контролюючого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органу</w:t>
      </w:r>
      <w:proofErr w:type="spellEnd"/>
      <w:r>
        <w:rPr>
          <w:rFonts w:eastAsia="Times New Roman" w:cstheme="minorHAnsi"/>
          <w:sz w:val="24"/>
          <w:szCs w:val="24"/>
        </w:rPr>
        <w:t xml:space="preserve"> – </w:t>
      </w:r>
      <w:proofErr w:type="spellStart"/>
      <w:r>
        <w:rPr>
          <w:rFonts w:eastAsia="Times New Roman" w:cstheme="minorHAnsi"/>
          <w:sz w:val="24"/>
          <w:szCs w:val="24"/>
        </w:rPr>
        <w:t>Голови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Управління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захисту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вул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Розцінки</w:t>
      </w:r>
      <w:proofErr w:type="spellEnd"/>
      <w:r>
        <w:rPr>
          <w:rFonts w:eastAsia="Times New Roman" w:cstheme="minorHAnsi"/>
          <w:sz w:val="24"/>
          <w:szCs w:val="24"/>
        </w:rPr>
        <w:t xml:space="preserve"> 2, 00-193 </w:t>
      </w:r>
      <w:proofErr w:type="spellStart"/>
      <w:r>
        <w:rPr>
          <w:rFonts w:eastAsia="Times New Roman" w:cstheme="minorHAnsi"/>
          <w:sz w:val="24"/>
          <w:szCs w:val="24"/>
        </w:rPr>
        <w:t>Варшава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якщо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вважаєте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що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обробка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порушує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положення</w:t>
      </w:r>
      <w:proofErr w:type="spellEnd"/>
      <w:r>
        <w:rPr>
          <w:rFonts w:eastAsia="Times New Roman" w:cstheme="minorHAnsi"/>
          <w:sz w:val="24"/>
          <w:szCs w:val="24"/>
        </w:rPr>
        <w:t xml:space="preserve"> GDPR.</w:t>
      </w:r>
    </w:p>
    <w:p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Дані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які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надаєте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випливають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із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вимог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законодавства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Ваші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оброблятимуться</w:t>
      </w:r>
      <w:proofErr w:type="spellEnd"/>
      <w:r>
        <w:rPr>
          <w:rFonts w:eastAsia="Times New Roman" w:cstheme="minorHAnsi"/>
          <w:sz w:val="24"/>
          <w:szCs w:val="24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</w:rPr>
        <w:t>автоматизований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спосіб</w:t>
      </w:r>
      <w:proofErr w:type="spellEnd"/>
      <w:r>
        <w:rPr>
          <w:rFonts w:eastAsia="Times New Roman" w:cstheme="minorHAnsi"/>
          <w:sz w:val="24"/>
          <w:szCs w:val="24"/>
        </w:rPr>
        <w:t xml:space="preserve"> і </w:t>
      </w:r>
      <w:proofErr w:type="spellStart"/>
      <w:r>
        <w:rPr>
          <w:rFonts w:eastAsia="Times New Roman" w:cstheme="minorHAnsi"/>
          <w:sz w:val="24"/>
          <w:szCs w:val="24"/>
        </w:rPr>
        <w:t>не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підлягатимуть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процесу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профілювання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shd w:val="clear" w:color="auto" w:fill="FFFFFF"/>
        <w:spacing w:before="100" w:beforeAutospacing="1" w:after="100" w:afterAutospacing="1"/>
        <w:jc w:val="both"/>
        <w:rPr>
          <w:rFonts w:eastAsia="Calibri" w:cstheme="minorHAnsi"/>
          <w:i/>
          <w:sz w:val="26"/>
          <w:szCs w:val="26"/>
        </w:rPr>
      </w:pPr>
    </w:p>
    <w:p>
      <w:pPr>
        <w:shd w:val="clear" w:color="auto" w:fill="FFFFFF"/>
        <w:spacing w:after="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НЕОБХІДНІ ДОКУМЕНТИ:</w:t>
      </w:r>
    </w:p>
    <w:p>
      <w:pPr>
        <w:numPr>
          <w:ilvl w:val="0"/>
          <w:numId w:val="12"/>
        </w:numPr>
        <w:shd w:val="clear" w:color="auto" w:fill="FFFFFF"/>
        <w:suppressAutoHyphens/>
        <w:spacing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Копія свідоцтва про народження перекладена на польську мову.</w:t>
      </w:r>
    </w:p>
    <w:p>
      <w:pPr>
        <w:numPr>
          <w:ilvl w:val="0"/>
          <w:numId w:val="12"/>
        </w:numPr>
        <w:shd w:val="clear" w:color="auto" w:fill="FFFFFF"/>
        <w:suppressAutoHyphens/>
        <w:spacing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Паспорт дитини.</w:t>
      </w:r>
    </w:p>
    <w:p>
      <w:pPr>
        <w:numPr>
          <w:ilvl w:val="0"/>
          <w:numId w:val="12"/>
        </w:numPr>
        <w:shd w:val="clear" w:color="auto" w:fill="FFFFFF"/>
        <w:suppressAutoHyphens/>
        <w:spacing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Фотографія (30 х 42 мм) підписана на зворотні стороні ім</w:t>
      </w:r>
      <w:r>
        <w:rPr>
          <w:rFonts w:ascii="Calibri" w:eastAsia="Calibri" w:hAnsi="Calibri" w:cs="Calibri"/>
          <w:sz w:val="26"/>
          <w:szCs w:val="26"/>
          <w:lang w:val="uk-UA"/>
        </w:rPr>
        <w:t>енем та прізвищем дитини.</w:t>
      </w:r>
      <w:bookmarkStart w:id="0" w:name="_GoBack"/>
      <w:bookmarkEnd w:id="0"/>
    </w:p>
    <w:sectPr>
      <w:pgSz w:w="11906" w:h="16838"/>
      <w:pgMar w:top="709" w:right="1417" w:bottom="56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6947"/>
    <w:multiLevelType w:val="multilevel"/>
    <w:tmpl w:val="1DBC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C039B"/>
    <w:multiLevelType w:val="hybridMultilevel"/>
    <w:tmpl w:val="773241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A9758D"/>
    <w:multiLevelType w:val="hybridMultilevel"/>
    <w:tmpl w:val="C378447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5921A9F"/>
    <w:multiLevelType w:val="hybridMultilevel"/>
    <w:tmpl w:val="F4A88E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0D06015"/>
    <w:multiLevelType w:val="multilevel"/>
    <w:tmpl w:val="B818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066D0"/>
    <w:multiLevelType w:val="hybridMultilevel"/>
    <w:tmpl w:val="01A46E9C"/>
    <w:lvl w:ilvl="0" w:tplc="FA7C14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A1588"/>
    <w:multiLevelType w:val="hybridMultilevel"/>
    <w:tmpl w:val="4DE82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40B12"/>
    <w:multiLevelType w:val="hybridMultilevel"/>
    <w:tmpl w:val="BF3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C728C"/>
    <w:multiLevelType w:val="multilevel"/>
    <w:tmpl w:val="6CE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4F0C45AB"/>
    <w:multiLevelType w:val="hybridMultilevel"/>
    <w:tmpl w:val="B764E4E6"/>
    <w:lvl w:ilvl="0" w:tplc="E9F63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347C2"/>
    <w:multiLevelType w:val="hybridMultilevel"/>
    <w:tmpl w:val="F8C2C1EA"/>
    <w:lvl w:ilvl="0" w:tplc="DC10F0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073416"/>
    <w:multiLevelType w:val="hybridMultilevel"/>
    <w:tmpl w:val="B6708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ize">
    <w:name w:val="size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ize">
    <w:name w:val="size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8E0A2-F4A6-4416-9D1D-91D162AA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i Andrzej</dc:creator>
  <cp:lastModifiedBy>Aleksandra Śróbka</cp:lastModifiedBy>
  <cp:revision>6</cp:revision>
  <cp:lastPrinted>2021-03-15T06:38:00Z</cp:lastPrinted>
  <dcterms:created xsi:type="dcterms:W3CDTF">2022-03-15T09:28:00Z</dcterms:created>
  <dcterms:modified xsi:type="dcterms:W3CDTF">2022-03-16T07:38:00Z</dcterms:modified>
</cp:coreProperties>
</file>